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9049E4" w:rsidRPr="00F808C5" w:rsidRDefault="00784386">
      <w:pPr>
        <w:rPr>
          <w:rFonts w:ascii="Arial" w:hAnsi="Arial" w:cs="Arial"/>
          <w:bCs/>
          <w:color w:val="000000"/>
          <w:sz w:val="20"/>
          <w:szCs w:val="20"/>
          <w:lang w:val="it-IT"/>
        </w:rPr>
      </w:pPr>
      <w:bookmarkStart w:id="0" w:name="OLE_LINK1"/>
      <w:bookmarkStart w:id="1" w:name="OLE_LINK2"/>
      <w:r w:rsidRPr="00F808C5">
        <w:rPr>
          <w:rFonts w:ascii="Arial" w:hAnsi="Arial" w:cs="Arial"/>
          <w:bCs/>
          <w:color w:val="000000"/>
          <w:sz w:val="20"/>
          <w:szCs w:val="20"/>
          <w:lang w:val="it-IT"/>
        </w:rPr>
        <w:t>Milano</w:t>
      </w:r>
      <w:r w:rsidR="009049E4" w:rsidRPr="00F808C5">
        <w:rPr>
          <w:rFonts w:ascii="Arial" w:hAnsi="Arial" w:cs="Arial"/>
          <w:bCs/>
          <w:color w:val="000000"/>
          <w:sz w:val="20"/>
          <w:szCs w:val="20"/>
          <w:lang w:val="it-IT"/>
        </w:rPr>
        <w:t>, 1</w:t>
      </w:r>
      <w:r w:rsidRPr="00F808C5">
        <w:rPr>
          <w:rFonts w:ascii="Arial" w:hAnsi="Arial" w:cs="Arial"/>
          <w:bCs/>
          <w:color w:val="000000"/>
          <w:sz w:val="20"/>
          <w:szCs w:val="20"/>
          <w:lang w:val="it-IT"/>
        </w:rPr>
        <w:t>3 febbraio</w:t>
      </w:r>
      <w:r w:rsidR="009049E4" w:rsidRPr="00F808C5">
        <w:rPr>
          <w:rFonts w:ascii="Arial" w:hAnsi="Arial" w:cs="Arial"/>
          <w:bCs/>
          <w:color w:val="000000"/>
          <w:sz w:val="20"/>
          <w:szCs w:val="20"/>
          <w:lang w:val="it-IT"/>
        </w:rPr>
        <w:t xml:space="preserve"> 2013 </w:t>
      </w:r>
    </w:p>
    <w:p w:rsidR="009049E4" w:rsidRPr="00F808C5" w:rsidRDefault="009049E4" w:rsidP="00571211">
      <w:pPr>
        <w:jc w:val="center"/>
        <w:rPr>
          <w:rFonts w:ascii="Arial" w:hAnsi="Arial" w:cs="Arial"/>
          <w:b/>
          <w:bCs/>
          <w:color w:val="000000"/>
          <w:sz w:val="20"/>
          <w:szCs w:val="20"/>
          <w:lang w:val="it-IT"/>
        </w:rPr>
      </w:pPr>
    </w:p>
    <w:p w:rsidR="009049E4" w:rsidRPr="00F808C5" w:rsidRDefault="009049E4" w:rsidP="00F808C5">
      <w:pPr>
        <w:spacing w:line="300" w:lineRule="exact"/>
        <w:jc w:val="center"/>
        <w:rPr>
          <w:rFonts w:ascii="Arial" w:hAnsi="Arial" w:cs="Arial"/>
          <w:bCs/>
          <w:color w:val="000000"/>
          <w:sz w:val="20"/>
          <w:szCs w:val="20"/>
          <w:lang w:val="it-IT"/>
        </w:rPr>
      </w:pPr>
      <w:proofErr w:type="spellStart"/>
      <w:r w:rsidRPr="00F808C5">
        <w:rPr>
          <w:rFonts w:ascii="Arial" w:hAnsi="Arial" w:cs="Arial"/>
          <w:b/>
          <w:bCs/>
          <w:color w:val="000000"/>
          <w:sz w:val="26"/>
          <w:szCs w:val="26"/>
          <w:lang w:val="it-IT"/>
        </w:rPr>
        <w:t>Coface</w:t>
      </w:r>
      <w:proofErr w:type="spellEnd"/>
      <w:r w:rsidRPr="00F808C5">
        <w:rPr>
          <w:rFonts w:ascii="Arial" w:hAnsi="Arial" w:cs="Arial"/>
          <w:b/>
          <w:bCs/>
          <w:color w:val="000000"/>
          <w:sz w:val="26"/>
          <w:szCs w:val="26"/>
          <w:lang w:val="it-IT"/>
        </w:rPr>
        <w:t xml:space="preserve"> </w:t>
      </w:r>
      <w:r w:rsidR="00ED7C43">
        <w:rPr>
          <w:rFonts w:ascii="Arial" w:hAnsi="Arial" w:cs="Arial"/>
          <w:b/>
          <w:bCs/>
          <w:color w:val="000000"/>
          <w:sz w:val="26"/>
          <w:szCs w:val="26"/>
          <w:lang w:val="it-IT"/>
        </w:rPr>
        <w:t>ha completato</w:t>
      </w:r>
      <w:r w:rsidR="00784386" w:rsidRPr="00F808C5">
        <w:rPr>
          <w:rFonts w:ascii="Arial" w:hAnsi="Arial" w:cs="Arial"/>
          <w:b/>
          <w:bCs/>
          <w:color w:val="000000"/>
          <w:sz w:val="26"/>
          <w:szCs w:val="26"/>
          <w:lang w:val="it-IT"/>
        </w:rPr>
        <w:t xml:space="preserve"> il raggruppam</w:t>
      </w:r>
      <w:r w:rsidR="00F808C5">
        <w:rPr>
          <w:rFonts w:ascii="Arial" w:hAnsi="Arial" w:cs="Arial"/>
          <w:b/>
          <w:bCs/>
          <w:color w:val="000000"/>
          <w:sz w:val="26"/>
          <w:szCs w:val="26"/>
          <w:lang w:val="it-IT"/>
        </w:rPr>
        <w:t>en</w:t>
      </w:r>
      <w:r w:rsidR="00784386" w:rsidRPr="00F808C5">
        <w:rPr>
          <w:rFonts w:ascii="Arial" w:hAnsi="Arial" w:cs="Arial"/>
          <w:b/>
          <w:bCs/>
          <w:color w:val="000000"/>
          <w:sz w:val="26"/>
          <w:szCs w:val="26"/>
          <w:lang w:val="it-IT"/>
        </w:rPr>
        <w:t xml:space="preserve">to di 21 </w:t>
      </w:r>
      <w:r w:rsidR="00ED7C43">
        <w:rPr>
          <w:rFonts w:ascii="Arial" w:hAnsi="Arial" w:cs="Arial"/>
          <w:b/>
          <w:bCs/>
          <w:color w:val="000000"/>
          <w:sz w:val="26"/>
          <w:szCs w:val="26"/>
          <w:lang w:val="it-IT"/>
        </w:rPr>
        <w:t xml:space="preserve">controllate </w:t>
      </w:r>
      <w:r w:rsidR="00F808C5">
        <w:rPr>
          <w:rFonts w:ascii="Arial" w:hAnsi="Arial" w:cs="Arial"/>
          <w:b/>
          <w:bCs/>
          <w:color w:val="000000"/>
          <w:sz w:val="26"/>
          <w:szCs w:val="26"/>
          <w:lang w:val="it-IT"/>
        </w:rPr>
        <w:t xml:space="preserve">europee di </w:t>
      </w:r>
      <w:r w:rsidR="00F808C5" w:rsidRPr="00F808C5">
        <w:rPr>
          <w:rFonts w:ascii="Arial" w:hAnsi="Arial" w:cs="Arial"/>
          <w:b/>
          <w:bCs/>
          <w:color w:val="000000"/>
          <w:sz w:val="26"/>
          <w:szCs w:val="26"/>
          <w:lang w:val="it-IT"/>
        </w:rPr>
        <w:t xml:space="preserve">assicurazione dei crediti </w:t>
      </w:r>
      <w:r w:rsidR="00EE544A">
        <w:rPr>
          <w:rFonts w:ascii="Arial" w:hAnsi="Arial" w:cs="Arial"/>
          <w:b/>
          <w:bCs/>
          <w:color w:val="000000"/>
          <w:sz w:val="26"/>
          <w:szCs w:val="26"/>
          <w:lang w:val="it-IT"/>
        </w:rPr>
        <w:t>in un’</w:t>
      </w:r>
      <w:r w:rsidR="00F808C5">
        <w:rPr>
          <w:rFonts w:ascii="Arial" w:hAnsi="Arial" w:cs="Arial"/>
          <w:b/>
          <w:bCs/>
          <w:color w:val="000000"/>
          <w:sz w:val="26"/>
          <w:szCs w:val="26"/>
          <w:lang w:val="it-IT"/>
        </w:rPr>
        <w:t xml:space="preserve">unica società </w:t>
      </w:r>
    </w:p>
    <w:p w:rsidR="006C2040" w:rsidRDefault="009049E4">
      <w:pPr>
        <w:spacing w:before="280" w:after="280" w:line="270" w:lineRule="exact"/>
        <w:jc w:val="both"/>
        <w:rPr>
          <w:rFonts w:ascii="Arial" w:hAnsi="Arial" w:cs="Arial"/>
          <w:bCs/>
          <w:color w:val="000000"/>
          <w:sz w:val="20"/>
          <w:szCs w:val="20"/>
          <w:lang w:val="it-IT"/>
        </w:rPr>
      </w:pPr>
      <w:proofErr w:type="spellStart"/>
      <w:r w:rsidRPr="00F808C5">
        <w:rPr>
          <w:rFonts w:ascii="Arial" w:hAnsi="Arial" w:cs="Arial"/>
          <w:bCs/>
          <w:color w:val="000000"/>
          <w:sz w:val="20"/>
          <w:szCs w:val="20"/>
          <w:lang w:val="it-IT"/>
        </w:rPr>
        <w:t>Coface</w:t>
      </w:r>
      <w:proofErr w:type="spellEnd"/>
      <w:r w:rsidRPr="00F808C5">
        <w:rPr>
          <w:rFonts w:ascii="Arial" w:hAnsi="Arial" w:cs="Arial"/>
          <w:bCs/>
          <w:color w:val="000000"/>
          <w:sz w:val="20"/>
          <w:szCs w:val="20"/>
          <w:lang w:val="it-IT"/>
        </w:rPr>
        <w:t xml:space="preserve"> ha</w:t>
      </w:r>
      <w:r w:rsidR="00F808C5" w:rsidRPr="00F808C5">
        <w:rPr>
          <w:rFonts w:ascii="Arial" w:hAnsi="Arial" w:cs="Arial"/>
          <w:bCs/>
          <w:color w:val="000000"/>
          <w:sz w:val="20"/>
          <w:szCs w:val="20"/>
          <w:lang w:val="it-IT"/>
        </w:rPr>
        <w:t xml:space="preserve"> semplificato e razionalizzato la struttura</w:t>
      </w:r>
      <w:r w:rsidR="006C2040">
        <w:rPr>
          <w:rFonts w:ascii="Arial" w:hAnsi="Arial" w:cs="Arial"/>
          <w:bCs/>
          <w:color w:val="000000"/>
          <w:sz w:val="20"/>
          <w:szCs w:val="20"/>
          <w:lang w:val="it-IT"/>
        </w:rPr>
        <w:t xml:space="preserve"> delle sue attività europee di assicurazioni dei crediti.</w:t>
      </w:r>
    </w:p>
    <w:p w:rsidR="009049E4" w:rsidRPr="006C2040" w:rsidRDefault="006C2040">
      <w:pPr>
        <w:spacing w:before="280" w:after="280" w:line="270" w:lineRule="exact"/>
        <w:jc w:val="both"/>
        <w:rPr>
          <w:rFonts w:ascii="Arial" w:hAnsi="Arial" w:cs="Arial"/>
          <w:bCs/>
          <w:color w:val="000000"/>
          <w:sz w:val="20"/>
          <w:szCs w:val="20"/>
          <w:lang w:val="it-IT"/>
        </w:rPr>
      </w:pPr>
      <w:r>
        <w:rPr>
          <w:rFonts w:ascii="Arial" w:hAnsi="Arial" w:cs="Arial"/>
          <w:bCs/>
          <w:color w:val="000000"/>
          <w:sz w:val="20"/>
          <w:szCs w:val="20"/>
          <w:lang w:val="it-IT"/>
        </w:rPr>
        <w:t xml:space="preserve">Al temine dell’operazione di fusione </w:t>
      </w:r>
      <w:r w:rsidR="00ED7C43">
        <w:rPr>
          <w:rFonts w:ascii="Arial" w:hAnsi="Arial" w:cs="Arial"/>
          <w:bCs/>
          <w:color w:val="000000"/>
          <w:sz w:val="20"/>
          <w:szCs w:val="20"/>
          <w:lang w:val="it-IT"/>
        </w:rPr>
        <w:t xml:space="preserve">delle controllate </w:t>
      </w:r>
      <w:r>
        <w:rPr>
          <w:rFonts w:ascii="Arial" w:hAnsi="Arial" w:cs="Arial"/>
          <w:bCs/>
          <w:color w:val="000000"/>
          <w:sz w:val="20"/>
          <w:szCs w:val="20"/>
          <w:lang w:val="it-IT"/>
        </w:rPr>
        <w:t>tedesche, austriache e</w:t>
      </w:r>
      <w:r w:rsidR="00ED7C43">
        <w:rPr>
          <w:rFonts w:ascii="Arial" w:hAnsi="Arial" w:cs="Arial"/>
          <w:bCs/>
          <w:color w:val="000000"/>
          <w:sz w:val="20"/>
          <w:szCs w:val="20"/>
          <w:lang w:val="it-IT"/>
        </w:rPr>
        <w:t xml:space="preserve"> italiane e relative succursali, </w:t>
      </w:r>
      <w:proofErr w:type="spellStart"/>
      <w:r>
        <w:rPr>
          <w:rFonts w:ascii="Arial" w:hAnsi="Arial" w:cs="Arial"/>
          <w:bCs/>
          <w:color w:val="000000"/>
          <w:sz w:val="20"/>
          <w:szCs w:val="20"/>
          <w:lang w:val="it-IT"/>
        </w:rPr>
        <w:t>Coface</w:t>
      </w:r>
      <w:proofErr w:type="spellEnd"/>
      <w:r>
        <w:rPr>
          <w:rFonts w:ascii="Arial" w:hAnsi="Arial" w:cs="Arial"/>
          <w:bCs/>
          <w:color w:val="000000"/>
          <w:sz w:val="20"/>
          <w:szCs w:val="20"/>
          <w:lang w:val="it-IT"/>
        </w:rPr>
        <w:t xml:space="preserve"> </w:t>
      </w:r>
      <w:r w:rsidR="00ED7C43">
        <w:rPr>
          <w:rFonts w:ascii="Arial" w:hAnsi="Arial" w:cs="Arial"/>
          <w:bCs/>
          <w:color w:val="000000"/>
          <w:sz w:val="20"/>
          <w:szCs w:val="20"/>
          <w:lang w:val="it-IT"/>
        </w:rPr>
        <w:t>esercita l’attività di ass</w:t>
      </w:r>
      <w:r>
        <w:rPr>
          <w:rFonts w:ascii="Arial" w:hAnsi="Arial" w:cs="Arial"/>
          <w:bCs/>
          <w:color w:val="000000"/>
          <w:sz w:val="20"/>
          <w:szCs w:val="20"/>
          <w:lang w:val="it-IT"/>
        </w:rPr>
        <w:t xml:space="preserve">icurazione dei crediti nell’Unione Europea attraverso un'unica società </w:t>
      </w:r>
      <w:r w:rsidR="00ED7C43">
        <w:rPr>
          <w:rFonts w:ascii="Arial" w:hAnsi="Arial" w:cs="Arial"/>
          <w:bCs/>
          <w:color w:val="000000"/>
          <w:sz w:val="20"/>
          <w:szCs w:val="20"/>
          <w:lang w:val="it-IT"/>
        </w:rPr>
        <w:t xml:space="preserve">di diritto </w:t>
      </w:r>
      <w:r>
        <w:rPr>
          <w:rFonts w:ascii="Arial" w:hAnsi="Arial" w:cs="Arial"/>
          <w:bCs/>
          <w:color w:val="000000"/>
          <w:sz w:val="20"/>
          <w:szCs w:val="20"/>
          <w:lang w:val="it-IT"/>
        </w:rPr>
        <w:t>francese</w:t>
      </w:r>
      <w:r w:rsidR="009049E4" w:rsidRPr="006C2040">
        <w:rPr>
          <w:rFonts w:ascii="Arial" w:hAnsi="Arial" w:cs="Arial"/>
          <w:bCs/>
          <w:color w:val="000000"/>
          <w:sz w:val="20"/>
          <w:szCs w:val="20"/>
          <w:lang w:val="it-IT"/>
        </w:rPr>
        <w:t xml:space="preserve"> – </w:t>
      </w:r>
      <w:r w:rsidR="009049E4" w:rsidRPr="006C2040">
        <w:rPr>
          <w:rFonts w:ascii="Arial" w:hAnsi="Arial" w:cs="Arial"/>
          <w:bCs/>
          <w:i/>
          <w:iCs/>
          <w:color w:val="000000"/>
          <w:sz w:val="20"/>
          <w:szCs w:val="20"/>
          <w:lang w:val="it-IT"/>
        </w:rPr>
        <w:t xml:space="preserve">Compagnie </w:t>
      </w:r>
      <w:proofErr w:type="spellStart"/>
      <w:r w:rsidR="009049E4" w:rsidRPr="006C2040">
        <w:rPr>
          <w:rFonts w:ascii="Arial" w:hAnsi="Arial" w:cs="Arial"/>
          <w:bCs/>
          <w:i/>
          <w:iCs/>
          <w:color w:val="000000"/>
          <w:sz w:val="20"/>
          <w:szCs w:val="20"/>
          <w:lang w:val="it-IT"/>
        </w:rPr>
        <w:t>française</w:t>
      </w:r>
      <w:proofErr w:type="spellEnd"/>
      <w:r w:rsidR="009049E4" w:rsidRPr="006C2040">
        <w:rPr>
          <w:rFonts w:ascii="Arial" w:hAnsi="Arial" w:cs="Arial"/>
          <w:bCs/>
          <w:i/>
          <w:iCs/>
          <w:color w:val="000000"/>
          <w:sz w:val="20"/>
          <w:szCs w:val="20"/>
          <w:lang w:val="it-IT"/>
        </w:rPr>
        <w:t xml:space="preserve"> </w:t>
      </w:r>
      <w:proofErr w:type="spellStart"/>
      <w:r w:rsidR="009049E4" w:rsidRPr="006C2040">
        <w:rPr>
          <w:rFonts w:ascii="Arial" w:hAnsi="Arial" w:cs="Arial"/>
          <w:bCs/>
          <w:i/>
          <w:iCs/>
          <w:color w:val="000000"/>
          <w:sz w:val="20"/>
          <w:szCs w:val="20"/>
          <w:lang w:val="it-IT"/>
        </w:rPr>
        <w:t>d'assurance</w:t>
      </w:r>
      <w:proofErr w:type="spellEnd"/>
      <w:r w:rsidR="009049E4" w:rsidRPr="006C2040">
        <w:rPr>
          <w:rFonts w:ascii="Arial" w:hAnsi="Arial" w:cs="Arial"/>
          <w:bCs/>
          <w:i/>
          <w:iCs/>
          <w:color w:val="000000"/>
          <w:sz w:val="20"/>
          <w:szCs w:val="20"/>
          <w:lang w:val="it-IT"/>
        </w:rPr>
        <w:t xml:space="preserve"> pour le </w:t>
      </w:r>
      <w:proofErr w:type="spellStart"/>
      <w:r w:rsidR="009049E4" w:rsidRPr="006C2040">
        <w:rPr>
          <w:rFonts w:ascii="Arial" w:hAnsi="Arial" w:cs="Arial"/>
          <w:bCs/>
          <w:i/>
          <w:iCs/>
          <w:color w:val="000000"/>
          <w:sz w:val="20"/>
          <w:szCs w:val="20"/>
          <w:lang w:val="it-IT"/>
        </w:rPr>
        <w:t>commerce</w:t>
      </w:r>
      <w:proofErr w:type="spellEnd"/>
      <w:r w:rsidR="009049E4" w:rsidRPr="006C2040">
        <w:rPr>
          <w:rFonts w:ascii="Arial" w:hAnsi="Arial" w:cs="Arial"/>
          <w:bCs/>
          <w:i/>
          <w:iCs/>
          <w:color w:val="000000"/>
          <w:sz w:val="20"/>
          <w:szCs w:val="20"/>
          <w:lang w:val="it-IT"/>
        </w:rPr>
        <w:t xml:space="preserve"> </w:t>
      </w:r>
      <w:proofErr w:type="spellStart"/>
      <w:r w:rsidR="009049E4" w:rsidRPr="006C2040">
        <w:rPr>
          <w:rFonts w:ascii="Arial" w:hAnsi="Arial" w:cs="Arial"/>
          <w:bCs/>
          <w:i/>
          <w:iCs/>
          <w:color w:val="000000"/>
          <w:sz w:val="20"/>
          <w:szCs w:val="20"/>
          <w:lang w:val="it-IT"/>
        </w:rPr>
        <w:t>extérieur</w:t>
      </w:r>
      <w:proofErr w:type="spellEnd"/>
      <w:r w:rsidR="008C6412" w:rsidRPr="006C2040">
        <w:rPr>
          <w:rFonts w:ascii="Arial" w:hAnsi="Arial" w:cs="Arial"/>
          <w:bCs/>
          <w:iCs/>
          <w:color w:val="000000"/>
          <w:sz w:val="20"/>
          <w:szCs w:val="20"/>
          <w:lang w:val="it-IT"/>
        </w:rPr>
        <w:t xml:space="preserve"> </w:t>
      </w:r>
      <w:r w:rsidR="009049E4" w:rsidRPr="006C2040">
        <w:rPr>
          <w:rFonts w:ascii="Arial" w:hAnsi="Arial" w:cs="Arial"/>
          <w:bCs/>
          <w:iCs/>
          <w:color w:val="000000"/>
          <w:sz w:val="20"/>
          <w:szCs w:val="20"/>
          <w:lang w:val="it-IT"/>
        </w:rPr>
        <w:t>–</w:t>
      </w:r>
      <w:r w:rsidR="009049E4" w:rsidRPr="006C2040">
        <w:rPr>
          <w:rFonts w:ascii="Arial" w:hAnsi="Arial" w:cs="Arial"/>
          <w:bCs/>
          <w:color w:val="000000"/>
          <w:sz w:val="20"/>
          <w:szCs w:val="20"/>
          <w:lang w:val="it-IT"/>
        </w:rPr>
        <w:t xml:space="preserve"> </w:t>
      </w:r>
      <w:r>
        <w:rPr>
          <w:rFonts w:ascii="Arial" w:hAnsi="Arial" w:cs="Arial"/>
          <w:bCs/>
          <w:color w:val="000000"/>
          <w:sz w:val="20"/>
          <w:szCs w:val="20"/>
          <w:lang w:val="it-IT"/>
        </w:rPr>
        <w:t xml:space="preserve">che raggruppa </w:t>
      </w:r>
      <w:r w:rsidR="009049E4" w:rsidRPr="006C2040">
        <w:rPr>
          <w:rFonts w:ascii="Arial" w:hAnsi="Arial" w:cs="Arial"/>
          <w:bCs/>
          <w:color w:val="000000"/>
          <w:sz w:val="20"/>
          <w:szCs w:val="20"/>
          <w:lang w:val="it-IT"/>
        </w:rPr>
        <w:t>21</w:t>
      </w:r>
      <w:r>
        <w:rPr>
          <w:rFonts w:ascii="Arial" w:hAnsi="Arial" w:cs="Arial"/>
          <w:bCs/>
          <w:color w:val="000000"/>
          <w:sz w:val="20"/>
          <w:szCs w:val="20"/>
          <w:lang w:val="it-IT"/>
        </w:rPr>
        <w:t xml:space="preserve"> filiali</w:t>
      </w:r>
      <w:r w:rsidR="009049E4" w:rsidRPr="006C2040">
        <w:rPr>
          <w:rFonts w:ascii="Arial" w:hAnsi="Arial" w:cs="Arial"/>
          <w:bCs/>
          <w:color w:val="000000"/>
          <w:sz w:val="20"/>
          <w:szCs w:val="20"/>
          <w:lang w:val="it-IT"/>
        </w:rPr>
        <w:t>.</w:t>
      </w:r>
    </w:p>
    <w:p w:rsidR="009049E4" w:rsidRPr="006C2040" w:rsidRDefault="009049E4">
      <w:pPr>
        <w:spacing w:before="280" w:after="280" w:line="270" w:lineRule="exact"/>
        <w:jc w:val="both"/>
        <w:rPr>
          <w:rFonts w:ascii="Arial" w:hAnsi="Arial" w:cs="Arial"/>
          <w:color w:val="000000"/>
          <w:sz w:val="20"/>
          <w:szCs w:val="20"/>
          <w:lang w:val="it-IT"/>
        </w:rPr>
      </w:pPr>
      <w:r w:rsidRPr="006C2040">
        <w:rPr>
          <w:rFonts w:ascii="Arial" w:hAnsi="Arial" w:cs="Arial"/>
          <w:bCs/>
          <w:color w:val="000000"/>
          <w:sz w:val="20"/>
          <w:szCs w:val="20"/>
          <w:lang w:val="it-IT"/>
        </w:rPr>
        <w:t>T</w:t>
      </w:r>
      <w:r w:rsidR="006C2040" w:rsidRPr="006C2040">
        <w:rPr>
          <w:rFonts w:ascii="Arial" w:hAnsi="Arial" w:cs="Arial"/>
          <w:bCs/>
          <w:color w:val="000000"/>
          <w:sz w:val="20"/>
          <w:szCs w:val="20"/>
          <w:lang w:val="it-IT"/>
        </w:rPr>
        <w:t>ale operazione di fusione su larga scala</w:t>
      </w:r>
      <w:r w:rsidRPr="006C2040">
        <w:rPr>
          <w:rFonts w:ascii="Arial" w:hAnsi="Arial" w:cs="Arial"/>
          <w:bCs/>
          <w:color w:val="000000"/>
          <w:sz w:val="20"/>
          <w:szCs w:val="20"/>
          <w:lang w:val="it-IT"/>
        </w:rPr>
        <w:t xml:space="preserve">, </w:t>
      </w:r>
      <w:r w:rsidR="006C2040" w:rsidRPr="006C2040">
        <w:rPr>
          <w:rFonts w:ascii="Arial" w:hAnsi="Arial" w:cs="Arial"/>
          <w:bCs/>
          <w:color w:val="000000"/>
          <w:sz w:val="20"/>
          <w:szCs w:val="20"/>
          <w:lang w:val="it-IT"/>
        </w:rPr>
        <w:t xml:space="preserve">realizzata </w:t>
      </w:r>
      <w:r w:rsidR="00ED7C43">
        <w:rPr>
          <w:rFonts w:ascii="Arial" w:hAnsi="Arial" w:cs="Arial"/>
          <w:bCs/>
          <w:color w:val="000000"/>
          <w:sz w:val="20"/>
          <w:szCs w:val="20"/>
          <w:lang w:val="it-IT"/>
        </w:rPr>
        <w:t>a</w:t>
      </w:r>
      <w:r w:rsidR="006C2040" w:rsidRPr="006C2040">
        <w:rPr>
          <w:rFonts w:ascii="Arial" w:hAnsi="Arial" w:cs="Arial"/>
          <w:bCs/>
          <w:color w:val="000000"/>
          <w:sz w:val="20"/>
          <w:szCs w:val="20"/>
          <w:lang w:val="it-IT"/>
        </w:rPr>
        <w:t xml:space="preserve"> tempo </w:t>
      </w:r>
      <w:r w:rsidR="00ED7C43">
        <w:rPr>
          <w:rFonts w:ascii="Arial" w:hAnsi="Arial" w:cs="Arial"/>
          <w:bCs/>
          <w:color w:val="000000"/>
          <w:sz w:val="20"/>
          <w:szCs w:val="20"/>
          <w:lang w:val="it-IT"/>
        </w:rPr>
        <w:t>di record</w:t>
      </w:r>
      <w:r w:rsidR="006C2040">
        <w:rPr>
          <w:rFonts w:ascii="Arial" w:hAnsi="Arial" w:cs="Arial"/>
          <w:bCs/>
          <w:color w:val="000000"/>
          <w:sz w:val="20"/>
          <w:szCs w:val="20"/>
          <w:lang w:val="it-IT"/>
        </w:rPr>
        <w:t>, porta tutte le</w:t>
      </w:r>
      <w:r w:rsidR="00EE544A">
        <w:rPr>
          <w:rFonts w:ascii="Arial" w:hAnsi="Arial" w:cs="Arial"/>
          <w:bCs/>
          <w:color w:val="000000"/>
          <w:sz w:val="20"/>
          <w:szCs w:val="20"/>
          <w:lang w:val="it-IT"/>
        </w:rPr>
        <w:t xml:space="preserve"> attività europee di as</w:t>
      </w:r>
      <w:r w:rsidR="006C2040">
        <w:rPr>
          <w:rFonts w:ascii="Arial" w:hAnsi="Arial" w:cs="Arial"/>
          <w:bCs/>
          <w:color w:val="000000"/>
          <w:sz w:val="20"/>
          <w:szCs w:val="20"/>
          <w:lang w:val="it-IT"/>
        </w:rPr>
        <w:t xml:space="preserve">sicurazione dei crediti di </w:t>
      </w:r>
      <w:proofErr w:type="spellStart"/>
      <w:r w:rsidR="006C2040">
        <w:rPr>
          <w:rFonts w:ascii="Arial" w:hAnsi="Arial" w:cs="Arial"/>
          <w:bCs/>
          <w:color w:val="000000"/>
          <w:sz w:val="20"/>
          <w:szCs w:val="20"/>
          <w:lang w:val="it-IT"/>
        </w:rPr>
        <w:t>Coface</w:t>
      </w:r>
      <w:proofErr w:type="spellEnd"/>
      <w:r w:rsidR="006C2040">
        <w:rPr>
          <w:rFonts w:ascii="Arial" w:hAnsi="Arial" w:cs="Arial"/>
          <w:bCs/>
          <w:color w:val="000000"/>
          <w:sz w:val="20"/>
          <w:szCs w:val="20"/>
          <w:lang w:val="it-IT"/>
        </w:rPr>
        <w:t xml:space="preserve"> sotto la tu</w:t>
      </w:r>
      <w:r w:rsidR="00ED7C43">
        <w:rPr>
          <w:rFonts w:ascii="Arial" w:hAnsi="Arial" w:cs="Arial"/>
          <w:bCs/>
          <w:color w:val="000000"/>
          <w:sz w:val="20"/>
          <w:szCs w:val="20"/>
          <w:lang w:val="it-IT"/>
        </w:rPr>
        <w:t>t</w:t>
      </w:r>
      <w:r w:rsidR="006C2040">
        <w:rPr>
          <w:rFonts w:ascii="Arial" w:hAnsi="Arial" w:cs="Arial"/>
          <w:bCs/>
          <w:color w:val="000000"/>
          <w:sz w:val="20"/>
          <w:szCs w:val="20"/>
          <w:lang w:val="it-IT"/>
        </w:rPr>
        <w:t>ela del regolatore francese</w:t>
      </w:r>
      <w:r w:rsidRPr="006C2040">
        <w:rPr>
          <w:rFonts w:ascii="Arial" w:hAnsi="Arial" w:cs="Arial"/>
          <w:color w:val="000000"/>
          <w:sz w:val="20"/>
          <w:szCs w:val="20"/>
          <w:lang w:val="it-IT"/>
        </w:rPr>
        <w:t xml:space="preserve">, </w:t>
      </w:r>
      <w:proofErr w:type="spellStart"/>
      <w:r w:rsidR="008C6412" w:rsidRPr="006C2040">
        <w:rPr>
          <w:rFonts w:ascii="Arial" w:hAnsi="Arial" w:cs="Arial"/>
          <w:color w:val="000000"/>
          <w:sz w:val="20"/>
          <w:szCs w:val="20"/>
          <w:lang w:val="it-IT"/>
        </w:rPr>
        <w:t>Autorité</w:t>
      </w:r>
      <w:proofErr w:type="spellEnd"/>
      <w:r w:rsidR="008C6412" w:rsidRPr="006C2040">
        <w:rPr>
          <w:rFonts w:ascii="Arial" w:hAnsi="Arial" w:cs="Arial"/>
          <w:color w:val="000000"/>
          <w:sz w:val="20"/>
          <w:szCs w:val="20"/>
          <w:lang w:val="it-IT"/>
        </w:rPr>
        <w:t xml:space="preserve"> de </w:t>
      </w:r>
      <w:proofErr w:type="spellStart"/>
      <w:r w:rsidR="008C6412" w:rsidRPr="006C2040">
        <w:rPr>
          <w:rFonts w:ascii="Arial" w:hAnsi="Arial" w:cs="Arial"/>
          <w:color w:val="000000"/>
          <w:sz w:val="20"/>
          <w:szCs w:val="20"/>
          <w:lang w:val="it-IT"/>
        </w:rPr>
        <w:t>Contrôle</w:t>
      </w:r>
      <w:proofErr w:type="spellEnd"/>
      <w:r w:rsidR="008C6412" w:rsidRPr="006C2040">
        <w:rPr>
          <w:rFonts w:ascii="Arial" w:hAnsi="Arial" w:cs="Arial"/>
          <w:color w:val="000000"/>
          <w:sz w:val="20"/>
          <w:szCs w:val="20"/>
          <w:lang w:val="it-IT"/>
        </w:rPr>
        <w:t xml:space="preserve"> </w:t>
      </w:r>
      <w:proofErr w:type="spellStart"/>
      <w:r w:rsidR="008C6412" w:rsidRPr="006C2040">
        <w:rPr>
          <w:rFonts w:ascii="Arial" w:hAnsi="Arial" w:cs="Arial"/>
          <w:color w:val="000000"/>
          <w:sz w:val="20"/>
          <w:szCs w:val="20"/>
          <w:lang w:val="it-IT"/>
        </w:rPr>
        <w:t>Prudentiel</w:t>
      </w:r>
      <w:proofErr w:type="spellEnd"/>
      <w:r w:rsidR="008C6412" w:rsidRPr="006C2040">
        <w:rPr>
          <w:rFonts w:ascii="Arial" w:hAnsi="Arial" w:cs="Arial"/>
          <w:color w:val="000000"/>
          <w:sz w:val="20"/>
          <w:szCs w:val="20"/>
          <w:lang w:val="it-IT"/>
        </w:rPr>
        <w:t>.</w:t>
      </w:r>
    </w:p>
    <w:p w:rsidR="009049E4" w:rsidRPr="00CD39B1" w:rsidRDefault="008C423B">
      <w:pPr>
        <w:spacing w:before="280" w:after="280" w:line="270" w:lineRule="exact"/>
        <w:jc w:val="both"/>
        <w:rPr>
          <w:rFonts w:ascii="Arial" w:hAnsi="Arial" w:cs="Arial"/>
          <w:color w:val="000000"/>
          <w:sz w:val="20"/>
          <w:szCs w:val="20"/>
          <w:lang w:val="it-IT"/>
        </w:rPr>
      </w:pPr>
      <w:bookmarkStart w:id="2" w:name="_GoBack"/>
      <w:r>
        <w:rPr>
          <w:rFonts w:ascii="Arial" w:hAnsi="Arial" w:cs="Arial"/>
          <w:noProof/>
          <w:color w:val="000000"/>
          <w:sz w:val="20"/>
          <w:szCs w:val="20"/>
          <w:lang w:eastAsia="fr-FR"/>
        </w:rPr>
        <w:pict>
          <v:shapetype id="_x0000_t202" coordsize="21600,21600" o:spt="202" path="m,l,21600r21600,l21600,xe">
            <v:stroke joinstyle="miter"/>
            <v:path gradientshapeok="t" o:connecttype="rect"/>
          </v:shapetype>
          <v:shape id="Zone de texte 3" o:spid="_x0000_s1026" type="#_x0000_t202" style="position:absolute;left:0;text-align:left;margin-left:-.1pt;margin-top:112.4pt;width:453.2pt;height:26.05pt;z-index:-251658752;visibility:visible;mso-position-vertical-relative:page;mso-width-relative:margin;mso-height-relative:margin"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" filled="f" stroked="f">
            <v:textbox style="mso-next-textbox:#Zone de texte 3" inset="0,,0,0">
              <w:txbxContent>
                <w:p w:rsidR="00BC0F27" w:rsidRPr="000634CB" w:rsidRDefault="00BC0F27" w:rsidP="00BC0F27">
                  <w:pPr>
                    <w:spacing w:line="270" w:lineRule="exact"/>
                    <w:jc w:val="both"/>
                    <w:rPr>
                      <w:rFonts w:ascii="Arial" w:hAnsi="Arial" w:cs="Arial"/>
                      <w:b/>
                      <w:bCs/>
                      <w:color w:val="4FA76E"/>
                      <w:spacing w:val="340"/>
                      <w:sz w:val="26"/>
                      <w:szCs w:val="26"/>
                    </w:rPr>
                  </w:pPr>
                  <w:r w:rsidRPr="000634CB">
                    <w:rPr>
                      <w:rFonts w:ascii="Arial" w:hAnsi="Arial" w:cs="Arial"/>
                      <w:b/>
                      <w:bCs/>
                      <w:color w:val="4FA76E"/>
                      <w:spacing w:val="340"/>
                      <w:sz w:val="26"/>
                      <w:szCs w:val="26"/>
                    </w:rPr>
                    <w:t>COMUNICATO STAMPA</w:t>
                  </w:r>
                </w:p>
              </w:txbxContent>
            </v:textbox>
            <w10:wrap anchory="page"/>
          </v:shape>
        </w:pict>
      </w:r>
      <w:r w:rsidR="006C2040" w:rsidRPr="00CD39B1">
        <w:rPr>
          <w:rFonts w:ascii="Arial" w:hAnsi="Arial" w:cs="Arial"/>
          <w:color w:val="000000"/>
          <w:sz w:val="20"/>
          <w:szCs w:val="20"/>
          <w:lang w:val="it-IT"/>
        </w:rPr>
        <w:t>Questa</w:t>
      </w:r>
      <w:r w:rsidR="009049E4" w:rsidRPr="00CD39B1">
        <w:rPr>
          <w:rFonts w:ascii="Arial" w:hAnsi="Arial" w:cs="Arial"/>
          <w:color w:val="000000"/>
          <w:sz w:val="20"/>
          <w:szCs w:val="20"/>
          <w:lang w:val="it-IT"/>
        </w:rPr>
        <w:t xml:space="preserve"> </w:t>
      </w:r>
      <w:r w:rsidR="006C2040" w:rsidRPr="00CD39B1">
        <w:rPr>
          <w:rFonts w:ascii="Arial" w:hAnsi="Arial" w:cs="Arial"/>
          <w:color w:val="000000"/>
          <w:sz w:val="20"/>
          <w:szCs w:val="20"/>
          <w:lang w:val="it-IT"/>
        </w:rPr>
        <w:t>struttura razionalizzata</w:t>
      </w:r>
      <w:r w:rsidR="009049E4" w:rsidRPr="00CD39B1">
        <w:rPr>
          <w:rFonts w:ascii="Arial" w:hAnsi="Arial" w:cs="Arial"/>
          <w:color w:val="000000"/>
          <w:sz w:val="20"/>
          <w:szCs w:val="20"/>
          <w:lang w:val="it-IT"/>
        </w:rPr>
        <w:t xml:space="preserve"> </w:t>
      </w:r>
      <w:r w:rsidR="00ED7C43">
        <w:rPr>
          <w:rFonts w:ascii="Arial" w:hAnsi="Arial" w:cs="Arial"/>
          <w:bCs/>
          <w:color w:val="000000"/>
          <w:sz w:val="20"/>
          <w:szCs w:val="20"/>
          <w:lang w:val="it-IT"/>
        </w:rPr>
        <w:t>antici</w:t>
      </w:r>
      <w:r w:rsidR="00CD39B1" w:rsidRPr="00CD39B1">
        <w:rPr>
          <w:rFonts w:ascii="Arial" w:hAnsi="Arial" w:cs="Arial"/>
          <w:bCs/>
          <w:color w:val="000000"/>
          <w:sz w:val="20"/>
          <w:szCs w:val="20"/>
          <w:lang w:val="it-IT"/>
        </w:rPr>
        <w:t>pa il nuovo quadro regolamentare della Direttiva</w:t>
      </w:r>
      <w:r w:rsidR="00EE544A">
        <w:rPr>
          <w:rFonts w:ascii="Arial" w:hAnsi="Arial" w:cs="Arial"/>
          <w:bCs/>
          <w:color w:val="000000"/>
          <w:sz w:val="20"/>
          <w:szCs w:val="20"/>
          <w:lang w:val="it-IT"/>
        </w:rPr>
        <w:t xml:space="preserve"> </w:t>
      </w:r>
      <w:proofErr w:type="spellStart"/>
      <w:r w:rsidR="00EE544A">
        <w:rPr>
          <w:rFonts w:ascii="Arial" w:hAnsi="Arial" w:cs="Arial"/>
          <w:bCs/>
          <w:color w:val="000000"/>
          <w:sz w:val="20"/>
          <w:szCs w:val="20"/>
          <w:lang w:val="it-IT"/>
        </w:rPr>
        <w:t>Solvency</w:t>
      </w:r>
      <w:proofErr w:type="spellEnd"/>
      <w:r w:rsidR="00EE544A">
        <w:rPr>
          <w:rFonts w:ascii="Arial" w:hAnsi="Arial" w:cs="Arial"/>
          <w:bCs/>
          <w:color w:val="000000"/>
          <w:sz w:val="20"/>
          <w:szCs w:val="20"/>
          <w:lang w:val="it-IT"/>
        </w:rPr>
        <w:t xml:space="preserve"> II</w:t>
      </w:r>
      <w:r w:rsidR="009049E4" w:rsidRPr="00CD39B1">
        <w:rPr>
          <w:rFonts w:ascii="Arial" w:hAnsi="Arial" w:cs="Arial"/>
          <w:bCs/>
          <w:color w:val="000000"/>
          <w:sz w:val="20"/>
          <w:szCs w:val="20"/>
          <w:lang w:val="it-IT"/>
        </w:rPr>
        <w:t xml:space="preserve">: </w:t>
      </w:r>
      <w:r w:rsidR="00CD39B1" w:rsidRPr="00CD39B1">
        <w:rPr>
          <w:rFonts w:ascii="Arial" w:hAnsi="Arial" w:cs="Arial"/>
          <w:bCs/>
          <w:color w:val="000000"/>
          <w:sz w:val="20"/>
          <w:szCs w:val="20"/>
          <w:lang w:val="it-IT"/>
        </w:rPr>
        <w:t xml:space="preserve">le relazioni di </w:t>
      </w:r>
      <w:proofErr w:type="spellStart"/>
      <w:r w:rsidR="00CD39B1">
        <w:rPr>
          <w:rFonts w:ascii="Arial" w:hAnsi="Arial" w:cs="Arial"/>
          <w:bCs/>
          <w:color w:val="000000"/>
          <w:sz w:val="20"/>
          <w:szCs w:val="20"/>
          <w:lang w:val="it-IT"/>
        </w:rPr>
        <w:t>Coface</w:t>
      </w:r>
      <w:proofErr w:type="spellEnd"/>
      <w:r w:rsidR="00CD39B1">
        <w:rPr>
          <w:rFonts w:ascii="Arial" w:hAnsi="Arial" w:cs="Arial"/>
          <w:bCs/>
          <w:color w:val="000000"/>
          <w:sz w:val="20"/>
          <w:szCs w:val="20"/>
          <w:lang w:val="it-IT"/>
        </w:rPr>
        <w:t xml:space="preserve"> con il regolatore saranno facilitate e l</w:t>
      </w:r>
      <w:r w:rsidR="00ED7C43">
        <w:rPr>
          <w:rFonts w:ascii="Arial" w:hAnsi="Arial" w:cs="Arial"/>
          <w:bCs/>
          <w:color w:val="000000"/>
          <w:sz w:val="20"/>
          <w:szCs w:val="20"/>
          <w:lang w:val="it-IT"/>
        </w:rPr>
        <w:t xml:space="preserve">a gestione del fabbisogno di capitale </w:t>
      </w:r>
      <w:r w:rsidR="00CD39B1">
        <w:rPr>
          <w:rFonts w:ascii="Arial" w:hAnsi="Arial" w:cs="Arial"/>
          <w:color w:val="000000"/>
          <w:sz w:val="20"/>
          <w:szCs w:val="20"/>
          <w:lang w:val="it-IT"/>
        </w:rPr>
        <w:t>sarà ottimizzata.</w:t>
      </w:r>
      <w:r w:rsidR="009049E4" w:rsidRPr="00CD39B1">
        <w:rPr>
          <w:rFonts w:ascii="Arial" w:hAnsi="Arial" w:cs="Arial"/>
          <w:color w:val="000000"/>
          <w:sz w:val="20"/>
          <w:szCs w:val="20"/>
          <w:lang w:val="it-IT"/>
        </w:rPr>
        <w:t xml:space="preserve"> </w:t>
      </w:r>
    </w:p>
    <w:bookmarkEnd w:id="2"/>
    <w:p w:rsidR="009049E4" w:rsidRPr="007E7DA7" w:rsidRDefault="00CD39B1">
      <w:pPr>
        <w:spacing w:before="280" w:after="280" w:line="270" w:lineRule="exact"/>
        <w:jc w:val="both"/>
        <w:rPr>
          <w:rFonts w:ascii="Arial" w:hAnsi="Arial" w:cs="Arial"/>
          <w:bCs/>
          <w:color w:val="000000"/>
          <w:sz w:val="20"/>
          <w:szCs w:val="20"/>
          <w:lang w:val="it-IT"/>
        </w:rPr>
      </w:pPr>
      <w:r>
        <w:rPr>
          <w:rFonts w:ascii="Arial" w:hAnsi="Arial" w:cs="Arial"/>
          <w:bCs/>
          <w:color w:val="000000"/>
          <w:sz w:val="20"/>
          <w:szCs w:val="20"/>
          <w:lang w:val="it-IT"/>
        </w:rPr>
        <w:t>Le enti</w:t>
      </w:r>
      <w:r w:rsidR="00ED7C43">
        <w:rPr>
          <w:rFonts w:ascii="Arial" w:hAnsi="Arial" w:cs="Arial"/>
          <w:bCs/>
          <w:color w:val="000000"/>
          <w:sz w:val="20"/>
          <w:szCs w:val="20"/>
          <w:lang w:val="it-IT"/>
        </w:rPr>
        <w:t>tà locali resta</w:t>
      </w:r>
      <w:r w:rsidRPr="00CD39B1">
        <w:rPr>
          <w:rFonts w:ascii="Arial" w:hAnsi="Arial" w:cs="Arial"/>
          <w:bCs/>
          <w:color w:val="000000"/>
          <w:sz w:val="20"/>
          <w:szCs w:val="20"/>
          <w:lang w:val="it-IT"/>
        </w:rPr>
        <w:t>no totalmente responsabili dell’attività operativa e della relazione di prossimità con i clienti.</w:t>
      </w:r>
      <w:r w:rsidR="009049E4" w:rsidRPr="00CD39B1">
        <w:rPr>
          <w:rFonts w:ascii="Arial" w:hAnsi="Arial" w:cs="Arial"/>
          <w:bCs/>
          <w:color w:val="000000"/>
          <w:sz w:val="20"/>
          <w:szCs w:val="20"/>
          <w:lang w:val="it-IT"/>
        </w:rPr>
        <w:t xml:space="preserve"> </w:t>
      </w:r>
      <w:r w:rsidRPr="007E7DA7">
        <w:rPr>
          <w:rFonts w:ascii="Arial" w:hAnsi="Arial" w:cs="Arial"/>
          <w:bCs/>
          <w:color w:val="000000"/>
          <w:sz w:val="20"/>
          <w:szCs w:val="20"/>
          <w:lang w:val="it-IT"/>
        </w:rPr>
        <w:t xml:space="preserve">Potranno beneficiare ancor più rapidamente </w:t>
      </w:r>
      <w:r w:rsidR="00EE544A">
        <w:rPr>
          <w:rFonts w:ascii="Arial" w:hAnsi="Arial" w:cs="Arial"/>
          <w:bCs/>
          <w:color w:val="000000"/>
          <w:sz w:val="20"/>
          <w:szCs w:val="20"/>
          <w:lang w:val="it-IT"/>
        </w:rPr>
        <w:t>dei</w:t>
      </w:r>
      <w:r w:rsidR="007E7DA7" w:rsidRPr="007E7DA7">
        <w:rPr>
          <w:rFonts w:ascii="Arial" w:hAnsi="Arial" w:cs="Arial"/>
          <w:bCs/>
          <w:color w:val="000000"/>
          <w:sz w:val="20"/>
          <w:szCs w:val="20"/>
          <w:lang w:val="it-IT"/>
        </w:rPr>
        <w:t xml:space="preserve"> differenti </w:t>
      </w:r>
      <w:r w:rsidR="00ED7C43">
        <w:rPr>
          <w:rFonts w:ascii="Arial" w:hAnsi="Arial" w:cs="Arial"/>
          <w:bCs/>
          <w:color w:val="000000"/>
          <w:sz w:val="20"/>
          <w:szCs w:val="20"/>
          <w:lang w:val="it-IT"/>
        </w:rPr>
        <w:t>sviluppi proposti dal gruppo</w:t>
      </w:r>
      <w:r w:rsidR="009049E4" w:rsidRPr="007E7DA7">
        <w:rPr>
          <w:rFonts w:ascii="Arial" w:hAnsi="Arial" w:cs="Arial"/>
          <w:bCs/>
          <w:color w:val="000000"/>
          <w:sz w:val="20"/>
          <w:szCs w:val="20"/>
          <w:lang w:val="it-IT"/>
        </w:rPr>
        <w:t>,</w:t>
      </w:r>
      <w:r w:rsidR="00F8458D" w:rsidRPr="007E7DA7">
        <w:rPr>
          <w:rFonts w:ascii="Arial" w:hAnsi="Arial" w:cs="Arial"/>
          <w:bCs/>
          <w:color w:val="000000"/>
          <w:sz w:val="20"/>
          <w:szCs w:val="20"/>
          <w:lang w:val="it-IT"/>
        </w:rPr>
        <w:t xml:space="preserve"> </w:t>
      </w:r>
      <w:r w:rsidR="007E7DA7" w:rsidRPr="007E7DA7">
        <w:rPr>
          <w:rFonts w:ascii="Arial" w:hAnsi="Arial" w:cs="Arial"/>
          <w:bCs/>
          <w:color w:val="000000"/>
          <w:sz w:val="20"/>
          <w:szCs w:val="20"/>
          <w:lang w:val="it-IT"/>
        </w:rPr>
        <w:t xml:space="preserve">per </w:t>
      </w:r>
      <w:r w:rsidR="00ED7C43">
        <w:rPr>
          <w:rFonts w:ascii="Arial" w:hAnsi="Arial" w:cs="Arial"/>
          <w:bCs/>
          <w:color w:val="000000"/>
          <w:sz w:val="20"/>
          <w:szCs w:val="20"/>
          <w:lang w:val="it-IT"/>
        </w:rPr>
        <w:t xml:space="preserve">una maggiore soddisfazione dei clienti unita </w:t>
      </w:r>
      <w:r w:rsidR="007E7DA7" w:rsidRPr="007E7DA7">
        <w:rPr>
          <w:rFonts w:ascii="Arial" w:hAnsi="Arial" w:cs="Arial"/>
          <w:bCs/>
          <w:color w:val="000000"/>
          <w:sz w:val="20"/>
          <w:szCs w:val="20"/>
          <w:lang w:val="it-IT"/>
        </w:rPr>
        <w:t>ad una migliore gestione dei rischi.</w:t>
      </w:r>
    </w:p>
    <w:bookmarkEnd w:id="0"/>
    <w:bookmarkEnd w:id="1"/>
    <w:p w:rsidR="0068549C" w:rsidRPr="007E7DA7" w:rsidRDefault="0068549C" w:rsidP="0068549C">
      <w:pPr>
        <w:spacing w:line="270" w:lineRule="exact"/>
        <w:jc w:val="both"/>
        <w:rPr>
          <w:rFonts w:ascii="Arial" w:hAnsi="Arial" w:cs="Arial"/>
          <w:bCs/>
          <w:color w:val="000000"/>
          <w:sz w:val="20"/>
          <w:szCs w:val="20"/>
          <w:lang w:val="it-IT"/>
        </w:rPr>
      </w:pPr>
    </w:p>
    <w:tbl>
      <w:tblPr>
        <w:tblW w:w="8540" w:type="dxa"/>
        <w:jc w:val="center"/>
        <w:tblInd w:w="1950" w:type="dxa"/>
        <w:tblLayout w:type="fixed"/>
        <w:tblCellMar>
          <w:left w:w="0" w:type="dxa"/>
          <w:right w:w="0" w:type="dxa"/>
        </w:tblCellMar>
        <w:tblLook w:val="00BF" w:firstRow="1" w:lastRow="0" w:firstColumn="1" w:lastColumn="0" w:noHBand="0" w:noVBand="0"/>
      </w:tblPr>
      <w:tblGrid>
        <w:gridCol w:w="8540"/>
      </w:tblGrid>
      <w:tr w:rsidR="0068549C" w:rsidRPr="00720F9B">
        <w:trPr>
          <w:trHeight w:val="220"/>
          <w:jc w:val="center"/>
        </w:trPr>
        <w:tc>
          <w:tcPr>
            <w:tcW w:w="8540" w:type="dxa"/>
          </w:tcPr>
          <w:p w:rsidR="0068549C" w:rsidRPr="00720F9B" w:rsidRDefault="00ED7C43" w:rsidP="009357CA">
            <w:pPr>
              <w:pStyle w:val="Pidipagina"/>
              <w:spacing w:line="200" w:lineRule="exact"/>
              <w:rPr>
                <w:rFonts w:ascii="Arial" w:eastAsia="Times New Roman" w:hAnsi="Arial" w:cs="Arial"/>
                <w:sz w:val="18"/>
                <w:szCs w:val="18"/>
                <w:lang w:val="nl-NL"/>
              </w:rPr>
            </w:pPr>
            <w:r>
              <w:rPr>
                <w:rFonts w:ascii="Arial" w:eastAsia="Times New Roman" w:hAnsi="Arial" w:cs="Arial"/>
                <w:b/>
                <w:bCs/>
                <w:sz w:val="18"/>
                <w:szCs w:val="18"/>
                <w:lang w:val="nl-NL"/>
              </w:rPr>
              <w:t>CONTATTI MEDIA</w:t>
            </w:r>
            <w:r w:rsidR="0068549C" w:rsidRPr="00720F9B">
              <w:rPr>
                <w:rFonts w:ascii="Arial" w:eastAsia="Times New Roman" w:hAnsi="Arial" w:cs="Arial"/>
                <w:sz w:val="18"/>
                <w:szCs w:val="18"/>
                <w:lang w:val="nl-NL"/>
              </w:rPr>
              <w:t xml:space="preserve"> </w:t>
            </w:r>
          </w:p>
          <w:p w:rsidR="00ED7C43" w:rsidRPr="00ED7C43" w:rsidRDefault="00ED7C43" w:rsidP="00ED7C43">
            <w:pPr>
              <w:pStyle w:val="Pidipagina"/>
              <w:spacing w:line="200" w:lineRule="exact"/>
              <w:rPr>
                <w:rFonts w:ascii="Arial" w:eastAsia="Times New Roman" w:hAnsi="Arial" w:cs="Arial"/>
                <w:bCs/>
                <w:sz w:val="18"/>
                <w:szCs w:val="18"/>
                <w:lang w:val="it-IT"/>
              </w:rPr>
            </w:pPr>
            <w:r w:rsidRPr="00ED7C43">
              <w:rPr>
                <w:rFonts w:ascii="Arial" w:eastAsia="Times New Roman" w:hAnsi="Arial" w:cs="Arial"/>
                <w:bCs/>
                <w:sz w:val="18"/>
                <w:szCs w:val="18"/>
                <w:lang w:val="it-IT"/>
              </w:rPr>
              <w:t xml:space="preserve">Antonella VONA/T. 02 48335640 - </w:t>
            </w:r>
            <w:hyperlink r:id="rId7" w:history="1">
              <w:r w:rsidRPr="00ED7C43">
                <w:rPr>
                  <w:rStyle w:val="Collegamentoipertestuale"/>
                  <w:rFonts w:ascii="Arial" w:eastAsia="Times New Roman" w:hAnsi="Arial" w:cs="Arial"/>
                  <w:bCs/>
                  <w:sz w:val="18"/>
                  <w:szCs w:val="18"/>
                  <w:lang w:val="it-IT"/>
                </w:rPr>
                <w:t>avona@coface.it</w:t>
              </w:r>
            </w:hyperlink>
          </w:p>
          <w:p w:rsidR="0068549C" w:rsidRDefault="00ED7C43" w:rsidP="00ED7C43">
            <w:pPr>
              <w:pStyle w:val="Pidipagina"/>
              <w:spacing w:line="200" w:lineRule="exact"/>
              <w:rPr>
                <w:rStyle w:val="Collegamentoipertestuale"/>
                <w:rFonts w:ascii="Arial" w:eastAsia="Times New Roman" w:hAnsi="Arial" w:cs="Arial"/>
                <w:bCs/>
                <w:sz w:val="18"/>
                <w:szCs w:val="18"/>
                <w:lang w:val="it-IT"/>
              </w:rPr>
            </w:pPr>
            <w:r w:rsidRPr="00ED7C43">
              <w:rPr>
                <w:rFonts w:ascii="Arial" w:eastAsia="Times New Roman" w:hAnsi="Arial" w:cs="Arial"/>
                <w:bCs/>
                <w:sz w:val="18"/>
                <w:szCs w:val="18"/>
                <w:lang w:val="it-IT"/>
              </w:rPr>
              <w:t xml:space="preserve">Clara GARDINI / T. 0248335221- </w:t>
            </w:r>
            <w:hyperlink r:id="rId8" w:history="1">
              <w:r w:rsidRPr="00ED7C43">
                <w:rPr>
                  <w:rStyle w:val="Collegamentoipertestuale"/>
                  <w:rFonts w:ascii="Arial" w:eastAsia="Times New Roman" w:hAnsi="Arial" w:cs="Arial"/>
                  <w:bCs/>
                  <w:sz w:val="18"/>
                  <w:szCs w:val="18"/>
                  <w:lang w:val="it-IT"/>
                </w:rPr>
                <w:t>cgardini@coface.it</w:t>
              </w:r>
            </w:hyperlink>
          </w:p>
          <w:p w:rsidR="00EE544A" w:rsidRPr="00EE544A" w:rsidRDefault="00EE544A" w:rsidP="00EE544A">
            <w:pPr>
              <w:pStyle w:val="Pidipagina"/>
              <w:spacing w:line="200" w:lineRule="exact"/>
              <w:rPr>
                <w:rStyle w:val="Collegamentoipertestuale"/>
                <w:rFonts w:eastAsia="Times New Roman" w:cs="Arial"/>
                <w:lang w:val="it-IT"/>
              </w:rPr>
            </w:pPr>
            <w:r w:rsidRPr="00B3037D">
              <w:rPr>
                <w:rFonts w:ascii="Arial" w:hAnsi="Arial" w:cs="Arial"/>
                <w:sz w:val="18"/>
                <w:szCs w:val="18"/>
                <w:lang w:val="it-IT"/>
              </w:rPr>
              <w:t xml:space="preserve">Emanuela LOCCI/ 02.77336. 248 - </w:t>
            </w:r>
            <w:r w:rsidRPr="00EE544A">
              <w:rPr>
                <w:rStyle w:val="Collegamentoipertestuale"/>
                <w:rFonts w:ascii="Arial" w:eastAsia="Times New Roman" w:hAnsi="Arial" w:cs="Arial"/>
                <w:bCs/>
                <w:sz w:val="18"/>
                <w:szCs w:val="18"/>
                <w:lang w:val="it-IT"/>
              </w:rPr>
              <w:t>emanuela.locci@publicisconsultants.it</w:t>
            </w:r>
          </w:p>
          <w:p w:rsidR="00EE544A" w:rsidRPr="00B21356" w:rsidRDefault="00EE544A" w:rsidP="00EE544A">
            <w:pPr>
              <w:jc w:val="both"/>
              <w:rPr>
                <w:rStyle w:val="Enfasigrassetto"/>
                <w:rFonts w:ascii="Arial" w:hAnsi="Arial" w:cs="Arial"/>
                <w:b w:val="0"/>
                <w:sz w:val="18"/>
                <w:szCs w:val="18"/>
                <w:lang w:val="it-IT"/>
              </w:rPr>
            </w:pPr>
            <w:r w:rsidRPr="00B3037D">
              <w:rPr>
                <w:rFonts w:ascii="Arial" w:hAnsi="Arial" w:cs="Arial"/>
                <w:sz w:val="18"/>
                <w:szCs w:val="18"/>
                <w:lang w:val="it-IT"/>
              </w:rPr>
              <w:t xml:space="preserve">Maurizia PUCE /T. 02 303533.29 - </w:t>
            </w:r>
            <w:hyperlink r:id="rId9" w:history="1">
              <w:r w:rsidRPr="00EE544A">
                <w:rPr>
                  <w:rStyle w:val="Collegamentoipertestuale"/>
                  <w:rFonts w:ascii="Arial" w:eastAsia="Times New Roman" w:hAnsi="Arial" w:cs="Arial"/>
                  <w:bCs/>
                  <w:sz w:val="18"/>
                  <w:szCs w:val="18"/>
                  <w:lang w:val="it-IT"/>
                </w:rPr>
                <w:t>maurizia.puce@publicisconsultants.it</w:t>
              </w:r>
            </w:hyperlink>
          </w:p>
          <w:p w:rsidR="00EE544A" w:rsidRDefault="00EE544A" w:rsidP="00ED7C43">
            <w:pPr>
              <w:pStyle w:val="Pidipagina"/>
              <w:spacing w:line="200" w:lineRule="exact"/>
              <w:rPr>
                <w:rFonts w:ascii="Arial" w:eastAsia="Times New Roman" w:hAnsi="Arial" w:cs="Arial"/>
                <w:sz w:val="18"/>
                <w:szCs w:val="18"/>
                <w:lang w:val="it-IT"/>
              </w:rPr>
            </w:pPr>
          </w:p>
          <w:p w:rsidR="00ED7C43" w:rsidRPr="00720F9B" w:rsidRDefault="00ED7C43" w:rsidP="00ED7C43">
            <w:pPr>
              <w:pStyle w:val="Pidipagina"/>
              <w:spacing w:line="200" w:lineRule="exact"/>
              <w:rPr>
                <w:rFonts w:cs="Arial"/>
                <w:szCs w:val="18"/>
                <w:lang w:val="nl-NL"/>
              </w:rPr>
            </w:pPr>
          </w:p>
        </w:tc>
      </w:tr>
      <w:tr w:rsidR="0068549C" w:rsidRPr="00C05EE2">
        <w:trPr>
          <w:trHeight w:val="220"/>
          <w:jc w:val="center"/>
        </w:trPr>
        <w:tc>
          <w:tcPr>
            <w:tcW w:w="8540" w:type="dxa"/>
            <w:shd w:val="clear" w:color="auto" w:fill="E9EDF4"/>
          </w:tcPr>
          <w:p w:rsidR="00ED7C43" w:rsidRDefault="00ED7C43" w:rsidP="00ED7C43">
            <w:pPr>
              <w:jc w:val="both"/>
              <w:rPr>
                <w:rStyle w:val="Enfasigrassetto"/>
                <w:rFonts w:ascii="Arial" w:hAnsi="Arial" w:cs="Arial"/>
                <w:sz w:val="18"/>
                <w:szCs w:val="18"/>
                <w:lang w:val="it-IT"/>
              </w:rPr>
            </w:pPr>
            <w:r w:rsidRPr="00CD42D3">
              <w:rPr>
                <w:rStyle w:val="Enfasigrassetto"/>
                <w:rFonts w:ascii="Arial" w:hAnsi="Arial" w:cs="Arial"/>
                <w:sz w:val="18"/>
                <w:szCs w:val="18"/>
                <w:lang w:val="it-IT"/>
              </w:rPr>
              <w:t xml:space="preserve">A </w:t>
            </w:r>
            <w:r w:rsidRPr="002D2FA2">
              <w:rPr>
                <w:rStyle w:val="Enfasigrassetto"/>
                <w:rFonts w:ascii="Arial" w:hAnsi="Arial" w:cs="Arial"/>
                <w:sz w:val="18"/>
                <w:szCs w:val="18"/>
                <w:lang w:val="it-IT"/>
              </w:rPr>
              <w:t xml:space="preserve">proposito di </w:t>
            </w:r>
            <w:proofErr w:type="spellStart"/>
            <w:r w:rsidRPr="002D2FA2">
              <w:rPr>
                <w:rStyle w:val="Enfasigrassetto"/>
                <w:rFonts w:ascii="Arial" w:hAnsi="Arial" w:cs="Arial"/>
                <w:sz w:val="18"/>
                <w:szCs w:val="18"/>
                <w:lang w:val="it-IT"/>
              </w:rPr>
              <w:t>Coface</w:t>
            </w:r>
            <w:proofErr w:type="spellEnd"/>
          </w:p>
          <w:p w:rsidR="00ED7C43" w:rsidRPr="002D2FA2" w:rsidRDefault="00ED7C43" w:rsidP="00ED7C43">
            <w:pPr>
              <w:jc w:val="both"/>
              <w:rPr>
                <w:rFonts w:ascii="Arial" w:hAnsi="Arial" w:cs="Arial"/>
                <w:sz w:val="18"/>
                <w:szCs w:val="18"/>
                <w:lang w:val="it-IT"/>
              </w:rPr>
            </w:pPr>
          </w:p>
          <w:p w:rsidR="00ED7C43" w:rsidRPr="002D2FA2" w:rsidRDefault="00ED7C43" w:rsidP="00ED7C43">
            <w:pPr>
              <w:jc w:val="both"/>
              <w:rPr>
                <w:rFonts w:ascii="Arial" w:hAnsi="Arial" w:cs="Arial"/>
                <w:sz w:val="18"/>
                <w:szCs w:val="18"/>
                <w:lang w:val="it-IT" w:eastAsia="it-IT"/>
              </w:rPr>
            </w:pPr>
            <w:r w:rsidRPr="002D2FA2">
              <w:rPr>
                <w:rFonts w:ascii="Arial" w:hAnsi="Arial" w:cs="Arial"/>
                <w:sz w:val="18"/>
                <w:szCs w:val="18"/>
                <w:lang w:val="it-IT" w:eastAsia="it-IT"/>
              </w:rPr>
              <w:t xml:space="preserve">Il gruppo </w:t>
            </w:r>
            <w:proofErr w:type="spellStart"/>
            <w:r w:rsidRPr="002D2FA2">
              <w:rPr>
                <w:rFonts w:ascii="Arial" w:hAnsi="Arial" w:cs="Arial"/>
                <w:sz w:val="18"/>
                <w:szCs w:val="18"/>
                <w:lang w:val="it-IT" w:eastAsia="it-IT"/>
              </w:rPr>
              <w:t>Coface</w:t>
            </w:r>
            <w:proofErr w:type="spellEnd"/>
            <w:r w:rsidRPr="002D2FA2">
              <w:rPr>
                <w:rFonts w:ascii="Arial" w:hAnsi="Arial" w:cs="Arial"/>
                <w:sz w:val="18"/>
                <w:szCs w:val="18"/>
                <w:lang w:val="it-IT" w:eastAsia="it-IT"/>
              </w:rPr>
              <w:t xml:space="preserve">, </w:t>
            </w:r>
            <w:r>
              <w:rPr>
                <w:rFonts w:ascii="Arial" w:hAnsi="Arial" w:cs="Arial"/>
                <w:sz w:val="18"/>
                <w:szCs w:val="18"/>
                <w:lang w:val="it-IT" w:eastAsia="it-IT"/>
              </w:rPr>
              <w:t xml:space="preserve">uno dei </w:t>
            </w:r>
            <w:r w:rsidRPr="002D2FA2">
              <w:rPr>
                <w:rFonts w:ascii="Arial" w:hAnsi="Arial" w:cs="Arial"/>
                <w:sz w:val="18"/>
                <w:szCs w:val="18"/>
                <w:lang w:val="it-IT" w:eastAsia="it-IT"/>
              </w:rPr>
              <w:t xml:space="preserve">leader mondiale nell’assicurazione dei crediti, offre alle imprese di tutto il mondo soluzioni per proteggersi contro il rischio di insolvenza dei propri clienti, sia sul mercato domestico che export. Nel 2011, il gruppo ha raggiunto un turnover consolidato di 1.6 miliardi di euro. I 4.600 collaboratori in 66 paesi forniscono un servizio locale mondiale. Ogni trimestre, </w:t>
            </w:r>
            <w:proofErr w:type="spellStart"/>
            <w:r w:rsidRPr="002D2FA2">
              <w:rPr>
                <w:rFonts w:ascii="Arial" w:hAnsi="Arial" w:cs="Arial"/>
                <w:sz w:val="18"/>
                <w:szCs w:val="18"/>
                <w:lang w:val="it-IT" w:eastAsia="it-IT"/>
              </w:rPr>
              <w:t>Coface</w:t>
            </w:r>
            <w:proofErr w:type="spellEnd"/>
            <w:r w:rsidRPr="002D2FA2">
              <w:rPr>
                <w:rFonts w:ascii="Arial" w:hAnsi="Arial" w:cs="Arial"/>
                <w:sz w:val="18"/>
                <w:szCs w:val="18"/>
                <w:lang w:val="it-IT" w:eastAsia="it-IT"/>
              </w:rPr>
              <w:t xml:space="preserve"> pubblica le valutazioni rischio paese per 157 nazioni, basate sulla sua conoscenza unica del comportamento di pagamento delle aziende e sulla expertise dei suoi </w:t>
            </w:r>
            <w:r>
              <w:rPr>
                <w:rFonts w:ascii="Arial" w:hAnsi="Arial" w:cs="Arial"/>
                <w:sz w:val="18"/>
                <w:szCs w:val="18"/>
                <w:lang w:val="it-IT" w:eastAsia="it-IT"/>
              </w:rPr>
              <w:t>3</w:t>
            </w:r>
            <w:r w:rsidRPr="002D2FA2">
              <w:rPr>
                <w:rFonts w:ascii="Arial" w:hAnsi="Arial" w:cs="Arial"/>
                <w:sz w:val="18"/>
                <w:szCs w:val="18"/>
                <w:lang w:val="it-IT" w:eastAsia="it-IT"/>
              </w:rPr>
              <w:t>50 arbitri.</w:t>
            </w:r>
          </w:p>
          <w:p w:rsidR="00ED7C43" w:rsidRPr="002D2FA2" w:rsidRDefault="00ED7C43" w:rsidP="00ED7C43">
            <w:pPr>
              <w:jc w:val="both"/>
              <w:rPr>
                <w:rFonts w:ascii="Arial" w:hAnsi="Arial" w:cs="Arial"/>
                <w:sz w:val="18"/>
                <w:szCs w:val="18"/>
                <w:lang w:val="it-IT" w:eastAsia="it-IT"/>
              </w:rPr>
            </w:pPr>
            <w:r w:rsidRPr="002D2FA2">
              <w:rPr>
                <w:rFonts w:ascii="Arial" w:hAnsi="Arial" w:cs="Arial"/>
                <w:sz w:val="18"/>
                <w:szCs w:val="18"/>
                <w:lang w:val="it-IT" w:eastAsia="it-IT"/>
              </w:rPr>
              <w:t xml:space="preserve">In Francia, </w:t>
            </w:r>
            <w:proofErr w:type="spellStart"/>
            <w:r w:rsidRPr="002D2FA2">
              <w:rPr>
                <w:rFonts w:ascii="Arial" w:hAnsi="Arial" w:cs="Arial"/>
                <w:sz w:val="18"/>
                <w:szCs w:val="18"/>
                <w:lang w:val="it-IT" w:eastAsia="it-IT"/>
              </w:rPr>
              <w:t>Coface</w:t>
            </w:r>
            <w:proofErr w:type="spellEnd"/>
            <w:r w:rsidRPr="002D2FA2">
              <w:rPr>
                <w:rFonts w:ascii="Arial" w:hAnsi="Arial" w:cs="Arial"/>
                <w:sz w:val="18"/>
                <w:szCs w:val="18"/>
                <w:lang w:val="it-IT" w:eastAsia="it-IT"/>
              </w:rPr>
              <w:t xml:space="preserve"> gestisce le garanzie pubbliche all’esportazione per conto dello stato francese.</w:t>
            </w:r>
          </w:p>
          <w:p w:rsidR="00ED7C43" w:rsidRPr="00CD42D3" w:rsidRDefault="00ED7C43" w:rsidP="00ED7C43">
            <w:pPr>
              <w:adjustRightInd w:val="0"/>
              <w:ind w:right="183"/>
              <w:jc w:val="both"/>
              <w:rPr>
                <w:rFonts w:ascii="Arial" w:hAnsi="Arial" w:cs="Arial"/>
                <w:sz w:val="18"/>
                <w:szCs w:val="18"/>
                <w:lang w:val="it-IT" w:eastAsia="it-IT"/>
              </w:rPr>
            </w:pPr>
            <w:proofErr w:type="spellStart"/>
            <w:r w:rsidRPr="002D2FA2">
              <w:rPr>
                <w:rFonts w:ascii="Arial" w:hAnsi="Arial" w:cs="Arial"/>
                <w:sz w:val="18"/>
                <w:szCs w:val="18"/>
                <w:lang w:val="it-IT" w:eastAsia="it-IT"/>
              </w:rPr>
              <w:t>Coface</w:t>
            </w:r>
            <w:proofErr w:type="spellEnd"/>
            <w:r w:rsidRPr="002D2FA2">
              <w:rPr>
                <w:rFonts w:ascii="Arial" w:hAnsi="Arial" w:cs="Arial"/>
                <w:sz w:val="18"/>
                <w:szCs w:val="18"/>
                <w:lang w:val="it-IT" w:eastAsia="it-IT"/>
              </w:rPr>
              <w:t xml:space="preserve"> è una filiale di </w:t>
            </w:r>
            <w:proofErr w:type="spellStart"/>
            <w:r w:rsidRPr="002D2FA2">
              <w:rPr>
                <w:rFonts w:ascii="Arial" w:hAnsi="Arial" w:cs="Arial"/>
                <w:sz w:val="18"/>
                <w:szCs w:val="18"/>
                <w:lang w:val="it-IT" w:eastAsia="it-IT"/>
              </w:rPr>
              <w:t>Natixis</w:t>
            </w:r>
            <w:proofErr w:type="spellEnd"/>
            <w:r w:rsidRPr="002D2FA2">
              <w:rPr>
                <w:rFonts w:ascii="Arial" w:hAnsi="Arial" w:cs="Arial"/>
                <w:sz w:val="18"/>
                <w:szCs w:val="18"/>
                <w:lang w:val="it-IT" w:eastAsia="it-IT"/>
              </w:rPr>
              <w:t xml:space="preserve"> il cui capitale sociale (</w:t>
            </w:r>
            <w:proofErr w:type="spellStart"/>
            <w:r w:rsidRPr="002D2FA2">
              <w:rPr>
                <w:rFonts w:ascii="Arial" w:hAnsi="Arial" w:cs="Arial"/>
                <w:sz w:val="18"/>
                <w:szCs w:val="18"/>
                <w:lang w:val="it-IT" w:eastAsia="it-IT"/>
              </w:rPr>
              <w:t>Tier</w:t>
            </w:r>
            <w:proofErr w:type="spellEnd"/>
            <w:r w:rsidRPr="002D2FA2">
              <w:rPr>
                <w:rFonts w:ascii="Arial" w:hAnsi="Arial" w:cs="Arial"/>
                <w:sz w:val="18"/>
                <w:szCs w:val="18"/>
                <w:lang w:val="it-IT" w:eastAsia="it-IT"/>
              </w:rPr>
              <w:t xml:space="preserve"> 1) era di 10.2% a fine dicembre 2011.</w:t>
            </w:r>
          </w:p>
          <w:p w:rsidR="00ED7C43" w:rsidRPr="00CD42D3" w:rsidRDefault="00ED7C43" w:rsidP="00ED7C43">
            <w:pPr>
              <w:pStyle w:val="Textecontact0"/>
              <w:rPr>
                <w:rFonts w:cs="Arial"/>
                <w:b/>
                <w:szCs w:val="18"/>
              </w:rPr>
            </w:pPr>
            <w:r>
              <w:t xml:space="preserve">                                                                     </w:t>
            </w:r>
            <w:r w:rsidRPr="00400ADE">
              <w:t>www.coface.</w:t>
            </w:r>
            <w:r>
              <w:t>it</w:t>
            </w:r>
          </w:p>
          <w:p w:rsidR="0068549C" w:rsidRDefault="0068549C" w:rsidP="009357CA">
            <w:pPr>
              <w:ind w:left="105"/>
              <w:jc w:val="both"/>
              <w:rPr>
                <w:rStyle w:val="Enfasigrassetto"/>
                <w:rFonts w:ascii="Arial" w:hAnsi="Arial" w:cs="Arial"/>
                <w:sz w:val="18"/>
                <w:szCs w:val="18"/>
                <w:lang w:val="en-GB"/>
              </w:rPr>
            </w:pPr>
          </w:p>
          <w:p w:rsidR="0068549C" w:rsidRPr="00C05EE2" w:rsidRDefault="0068549C" w:rsidP="009357CA">
            <w:pPr>
              <w:pStyle w:val="textecontact"/>
              <w:spacing w:before="60" w:after="60" w:line="240" w:lineRule="atLeast"/>
              <w:ind w:right="113"/>
              <w:jc w:val="center"/>
              <w:rPr>
                <w:rFonts w:ascii="Arial" w:hAnsi="Arial" w:cs="Arial"/>
                <w:sz w:val="18"/>
                <w:szCs w:val="18"/>
                <w:u w:val="single"/>
              </w:rPr>
            </w:pPr>
          </w:p>
        </w:tc>
      </w:tr>
    </w:tbl>
    <w:p w:rsidR="0068549C" w:rsidRPr="006044EA" w:rsidRDefault="0068549C" w:rsidP="0068549C">
      <w:pPr>
        <w:spacing w:line="270" w:lineRule="exact"/>
        <w:jc w:val="both"/>
        <w:rPr>
          <w:rFonts w:ascii="Arial" w:hAnsi="Arial" w:cs="Arial"/>
          <w:bCs/>
          <w:color w:val="000000"/>
          <w:sz w:val="20"/>
          <w:szCs w:val="20"/>
          <w:lang w:val="en-GB"/>
        </w:rPr>
      </w:pPr>
    </w:p>
    <w:sectPr w:rsidR="0068549C" w:rsidRPr="006044EA">
      <w:headerReference w:type="default" r:id="rId10"/>
      <w:footnotePr>
        <w:pos w:val="beneathText"/>
      </w:footnotePr>
      <w:pgSz w:w="11900" w:h="16837"/>
      <w:pgMar w:top="3118" w:right="1361" w:bottom="1417" w:left="2155" w:header="3062"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D7C43" w:rsidRDefault="00ED7C43">
      <w:r>
        <w:separator/>
      </w:r>
    </w:p>
  </w:endnote>
  <w:endnote w:type="continuationSeparator" w:id="0">
    <w:p w:rsidR="00ED7C43" w:rsidRDefault="00ED7C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Grande">
    <w:altName w:val="Arial"/>
    <w:charset w:val="00"/>
    <w:family w:val="auto"/>
    <w:pitch w:val="variable"/>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D7C43" w:rsidRDefault="00ED7C43">
      <w:r>
        <w:separator/>
      </w:r>
    </w:p>
  </w:footnote>
  <w:footnote w:type="continuationSeparator" w:id="0">
    <w:p w:rsidR="00ED7C43" w:rsidRDefault="00ED7C4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D7C43" w:rsidRDefault="008C423B">
    <w:pPr>
      <w:pStyle w:val="Intestazione"/>
      <w:rPr>
        <w:lang w:val="it-IT"/>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36.1pt;margin-top:46.1pt;width:453.7pt;height:103.6pt;z-index:-251659264;mso-wrap-distance-left:9.05pt;mso-wrap-distance-right:9.05pt;mso-position-vertical-relative:page" filled="t">
          <v:fill color2="black"/>
          <v:imagedata r:id="rId1" o:title=""/>
          <w10:wrap anchory="page"/>
        </v:shape>
      </w:pict>
    </w:r>
    <w:r>
      <w:pict>
        <v:line id="Connecteur droit 25" o:spid="_x0000_s2050" style="position:absolute;z-index:-251658240;mso-position-horizontal-relative:page;mso-position-vertical-relative:page" from="8.5pt,280.65pt" to="17pt,280.65pt" strokecolor="#17274b" strokeweight=".11mm">
          <v:stroke color2="#e8d8b4" joinstyle="miter"/>
          <w10:wrap anchorx="page" anchory="page"/>
        </v:lin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doNotTrackMoves/>
  <w:defaultTabStop w:val="708"/>
  <w:hyphenationZone w:val="357"/>
  <w:doNotHyphenateCaps/>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2051"/>
    <o:shapelayout v:ext="edit">
      <o:idmap v:ext="edit" data="2"/>
    </o:shapelayout>
  </w:hdrShapeDefaults>
  <w:footnotePr>
    <w:pos w:val="beneathText"/>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571211"/>
    <w:rsid w:val="0000460F"/>
    <w:rsid w:val="000B6FA1"/>
    <w:rsid w:val="001938B0"/>
    <w:rsid w:val="002C350E"/>
    <w:rsid w:val="002D3F87"/>
    <w:rsid w:val="00357419"/>
    <w:rsid w:val="003C41EE"/>
    <w:rsid w:val="004156A7"/>
    <w:rsid w:val="00425F0D"/>
    <w:rsid w:val="00431374"/>
    <w:rsid w:val="005125F2"/>
    <w:rsid w:val="00571211"/>
    <w:rsid w:val="00602401"/>
    <w:rsid w:val="0068549C"/>
    <w:rsid w:val="006C2040"/>
    <w:rsid w:val="00746134"/>
    <w:rsid w:val="00784386"/>
    <w:rsid w:val="007E7DA7"/>
    <w:rsid w:val="00813B94"/>
    <w:rsid w:val="008C423B"/>
    <w:rsid w:val="008C6412"/>
    <w:rsid w:val="009049E4"/>
    <w:rsid w:val="00923903"/>
    <w:rsid w:val="00933294"/>
    <w:rsid w:val="00934DE7"/>
    <w:rsid w:val="009357CA"/>
    <w:rsid w:val="009E2241"/>
    <w:rsid w:val="00A74457"/>
    <w:rsid w:val="00A9078C"/>
    <w:rsid w:val="00AB3DFB"/>
    <w:rsid w:val="00BC0F27"/>
    <w:rsid w:val="00C1430F"/>
    <w:rsid w:val="00C26029"/>
    <w:rsid w:val="00CB6FFE"/>
    <w:rsid w:val="00CD39B1"/>
    <w:rsid w:val="00D54176"/>
    <w:rsid w:val="00D56919"/>
    <w:rsid w:val="00ED7C43"/>
    <w:rsid w:val="00EE544A"/>
    <w:rsid w:val="00F407A9"/>
    <w:rsid w:val="00F62FD2"/>
    <w:rsid w:val="00F808C5"/>
    <w:rsid w:val="00F8458D"/>
    <w:rsid w:val="00FD62D4"/>
    <w:rsid w:val="00FE1092"/>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0"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pPr>
      <w:widowControl w:val="0"/>
    </w:pPr>
    <w:rPr>
      <w:rFonts w:ascii="Cambria" w:eastAsia="MS Mincho" w:hAnsi="Cambria" w:cs="Cambria"/>
      <w:sz w:val="24"/>
      <w:szCs w:val="24"/>
      <w:lang w:val="fr-FR" w:eastAsia="ar-SA"/>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WW8Num1z0">
    <w:name w:val="WW8Num1z0"/>
    <w:rPr>
      <w:rFonts w:ascii="Symbol" w:hAnsi="Symbol"/>
      <w:color w:val="auto"/>
    </w:rPr>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1z3">
    <w:name w:val="WW8Num1z3"/>
    <w:rPr>
      <w:rFonts w:ascii="Symbol" w:hAnsi="Symbol"/>
    </w:rPr>
  </w:style>
  <w:style w:type="character" w:customStyle="1" w:styleId="WW8Num2z0">
    <w:name w:val="WW8Num2z0"/>
    <w:rPr>
      <w:rFonts w:ascii="Symbol" w:hAnsi="Symbol"/>
      <w:color w:val="auto"/>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2z3">
    <w:name w:val="WW8Num2z3"/>
    <w:rPr>
      <w:rFonts w:ascii="Symbol" w:hAnsi="Symbol"/>
    </w:rPr>
  </w:style>
  <w:style w:type="character" w:customStyle="1" w:styleId="WW8Num3z0">
    <w:name w:val="WW8Num3z0"/>
    <w:rPr>
      <w:rFonts w:ascii="Symbol" w:hAnsi="Symbol"/>
      <w:color w:val="auto"/>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3z3">
    <w:name w:val="WW8Num3z3"/>
    <w:rPr>
      <w:rFonts w:ascii="Symbol" w:hAnsi="Symbol"/>
    </w:rPr>
  </w:style>
  <w:style w:type="character" w:customStyle="1" w:styleId="WW8Num4z0">
    <w:name w:val="WW8Num4z0"/>
    <w:rPr>
      <w:rFonts w:ascii="Arial" w:eastAsia="Times New Roman" w:hAnsi="Arial" w:cs="Aria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4z3">
    <w:name w:val="WW8Num4z3"/>
    <w:rPr>
      <w:rFonts w:ascii="Symbol" w:hAnsi="Symbol"/>
    </w:rPr>
  </w:style>
  <w:style w:type="character" w:customStyle="1" w:styleId="Policepardfaut1">
    <w:name w:val="Police par défaut1"/>
  </w:style>
  <w:style w:type="character" w:customStyle="1" w:styleId="CarCar2">
    <w:name w:val="Car Car2"/>
    <w:basedOn w:val="Policepardfaut1"/>
  </w:style>
  <w:style w:type="character" w:customStyle="1" w:styleId="CarCar1">
    <w:name w:val="Car Car1"/>
    <w:basedOn w:val="Policepardfaut1"/>
  </w:style>
  <w:style w:type="character" w:customStyle="1" w:styleId="CarCar">
    <w:name w:val="Car Car"/>
    <w:rPr>
      <w:rFonts w:ascii="Lucida Grande" w:hAnsi="Lucida Grande" w:cs="Lucida Grande"/>
      <w:sz w:val="18"/>
      <w:szCs w:val="18"/>
    </w:rPr>
  </w:style>
  <w:style w:type="character" w:styleId="Collegamentoipertestuale">
    <w:name w:val="Hyperlink"/>
    <w:semiHidden/>
    <w:rPr>
      <w:rFonts w:cs="Times New Roman"/>
      <w:color w:val="0000FF"/>
      <w:u w:val="single"/>
    </w:rPr>
  </w:style>
  <w:style w:type="character" w:customStyle="1" w:styleId="Caractresdenotedebasdepage">
    <w:name w:val="Caractères de note de bas de page"/>
    <w:rPr>
      <w:vertAlign w:val="superscript"/>
    </w:rPr>
  </w:style>
  <w:style w:type="character" w:styleId="Enfasicorsivo">
    <w:name w:val="Emphasis"/>
    <w:qFormat/>
    <w:rPr>
      <w:i/>
      <w:iCs/>
    </w:rPr>
  </w:style>
  <w:style w:type="paragraph" w:customStyle="1" w:styleId="Titre1">
    <w:name w:val="Titre1"/>
    <w:basedOn w:val="Normale"/>
    <w:next w:val="Corpotesto"/>
    <w:pPr>
      <w:keepNext/>
      <w:spacing w:before="240" w:after="120"/>
    </w:pPr>
    <w:rPr>
      <w:rFonts w:ascii="Arial" w:eastAsia="Lucida Sans Unicode" w:hAnsi="Arial" w:cs="Tahoma"/>
      <w:sz w:val="28"/>
      <w:szCs w:val="28"/>
    </w:rPr>
  </w:style>
  <w:style w:type="paragraph" w:styleId="Corpotesto">
    <w:name w:val="Body Text"/>
    <w:basedOn w:val="Normale"/>
    <w:semiHidden/>
    <w:pPr>
      <w:spacing w:after="120"/>
    </w:pPr>
  </w:style>
  <w:style w:type="paragraph" w:styleId="Elenco">
    <w:name w:val="List"/>
    <w:basedOn w:val="Corpotesto"/>
    <w:semiHidden/>
    <w:rPr>
      <w:rFonts w:cs="Tahoma"/>
    </w:rPr>
  </w:style>
  <w:style w:type="paragraph" w:customStyle="1" w:styleId="Lgende1">
    <w:name w:val="Légende1"/>
    <w:basedOn w:val="Normale"/>
    <w:pPr>
      <w:suppressLineNumbers/>
      <w:spacing w:before="120" w:after="120"/>
    </w:pPr>
    <w:rPr>
      <w:rFonts w:cs="Tahoma"/>
      <w:i/>
      <w:iCs/>
    </w:rPr>
  </w:style>
  <w:style w:type="paragraph" w:customStyle="1" w:styleId="Rpertoire">
    <w:name w:val="Répertoire"/>
    <w:basedOn w:val="Normale"/>
    <w:pPr>
      <w:suppressLineNumbers/>
    </w:pPr>
    <w:rPr>
      <w:rFonts w:cs="Tahoma"/>
    </w:rPr>
  </w:style>
  <w:style w:type="paragraph" w:styleId="Intestazione">
    <w:name w:val="header"/>
    <w:basedOn w:val="Normale"/>
    <w:semiHidden/>
  </w:style>
  <w:style w:type="paragraph" w:styleId="Pidipagina">
    <w:name w:val="footer"/>
    <w:basedOn w:val="Normale"/>
    <w:link w:val="PidipaginaCarattere"/>
    <w:uiPriority w:val="99"/>
  </w:style>
  <w:style w:type="paragraph" w:styleId="Testofumetto">
    <w:name w:val="Balloon Text"/>
    <w:basedOn w:val="Normale"/>
    <w:rPr>
      <w:rFonts w:ascii="Lucida Grande" w:hAnsi="Lucida Grande" w:cs="Lucida Grande"/>
      <w:sz w:val="18"/>
      <w:szCs w:val="18"/>
    </w:rPr>
  </w:style>
  <w:style w:type="paragraph" w:customStyle="1" w:styleId="textecontact">
    <w:name w:val="textecontact"/>
    <w:basedOn w:val="Normale"/>
    <w:pPr>
      <w:spacing w:before="280" w:after="280"/>
    </w:pPr>
    <w:rPr>
      <w:rFonts w:ascii="Times New Roman" w:eastAsia="Times New Roman" w:hAnsi="Times New Roman"/>
    </w:rPr>
  </w:style>
  <w:style w:type="paragraph" w:customStyle="1" w:styleId="Textecontact0">
    <w:name w:val="Texte contact"/>
    <w:basedOn w:val="Normale"/>
    <w:pPr>
      <w:spacing w:before="60" w:after="60" w:line="220" w:lineRule="atLeast"/>
      <w:ind w:left="113" w:right="113"/>
      <w:jc w:val="both"/>
    </w:pPr>
    <w:rPr>
      <w:rFonts w:ascii="Arial" w:eastAsia="Times New Roman" w:hAnsi="Arial"/>
      <w:sz w:val="18"/>
      <w:szCs w:val="20"/>
    </w:rPr>
  </w:style>
  <w:style w:type="paragraph" w:customStyle="1" w:styleId="Titrecontact">
    <w:name w:val="Titre contact"/>
    <w:basedOn w:val="Textecontact0"/>
    <w:pPr>
      <w:spacing w:before="0" w:after="0"/>
      <w:ind w:left="0" w:right="0"/>
    </w:pPr>
    <w:rPr>
      <w:b/>
      <w:color w:val="000000"/>
    </w:rPr>
  </w:style>
  <w:style w:type="paragraph" w:styleId="Testonotaapidipagina">
    <w:name w:val="footnote text"/>
    <w:basedOn w:val="Normale"/>
    <w:semiHidden/>
    <w:rPr>
      <w:sz w:val="20"/>
      <w:szCs w:val="20"/>
    </w:rPr>
  </w:style>
  <w:style w:type="paragraph" w:customStyle="1" w:styleId="CM4">
    <w:name w:val="CM4"/>
    <w:basedOn w:val="Normale"/>
    <w:next w:val="Normale"/>
    <w:pPr>
      <w:autoSpaceDE w:val="0"/>
      <w:spacing w:after="240"/>
    </w:pPr>
    <w:rPr>
      <w:rFonts w:ascii="Arial" w:eastAsia="Times New Roman" w:hAnsi="Arial" w:cs="Arial"/>
    </w:rPr>
  </w:style>
  <w:style w:type="paragraph" w:customStyle="1" w:styleId="Explorateurdedocument1">
    <w:name w:val="Explorateur de document1"/>
    <w:basedOn w:val="Normale"/>
    <w:pPr>
      <w:shd w:val="clear" w:color="auto" w:fill="000080"/>
    </w:pPr>
    <w:rPr>
      <w:rFonts w:ascii="Tahoma" w:hAnsi="Tahoma" w:cs="Tahoma"/>
      <w:sz w:val="20"/>
      <w:szCs w:val="20"/>
    </w:rPr>
  </w:style>
  <w:style w:type="paragraph" w:customStyle="1" w:styleId="Contenudetableau">
    <w:name w:val="Contenu de tableau"/>
    <w:basedOn w:val="Normale"/>
    <w:pPr>
      <w:suppressLineNumbers/>
    </w:pPr>
  </w:style>
  <w:style w:type="paragraph" w:customStyle="1" w:styleId="Titredetableau">
    <w:name w:val="Titre de tableau"/>
    <w:basedOn w:val="Contenudetableau"/>
    <w:pPr>
      <w:jc w:val="center"/>
    </w:pPr>
    <w:rPr>
      <w:b/>
      <w:bCs/>
    </w:rPr>
  </w:style>
  <w:style w:type="paragraph" w:customStyle="1" w:styleId="Contenuducadre">
    <w:name w:val="Contenu du cadre"/>
    <w:basedOn w:val="Corpotesto"/>
  </w:style>
  <w:style w:type="character" w:customStyle="1" w:styleId="st1">
    <w:name w:val="st1"/>
    <w:basedOn w:val="Carpredefinitoparagrafo"/>
    <w:rsid w:val="00431374"/>
  </w:style>
  <w:style w:type="character" w:styleId="Enfasigrassetto">
    <w:name w:val="Strong"/>
    <w:basedOn w:val="Carpredefinitoparagrafo"/>
    <w:qFormat/>
    <w:rsid w:val="0068549C"/>
    <w:rPr>
      <w:rFonts w:cs="Times New Roman"/>
      <w:b/>
      <w:bCs/>
    </w:rPr>
  </w:style>
  <w:style w:type="character" w:customStyle="1" w:styleId="PidipaginaCarattere">
    <w:name w:val="Piè di pagina Carattere"/>
    <w:link w:val="Pidipagina"/>
    <w:uiPriority w:val="99"/>
    <w:rsid w:val="00EE544A"/>
    <w:rPr>
      <w:rFonts w:ascii="Cambria" w:eastAsia="MS Mincho" w:hAnsi="Cambria" w:cs="Cambria"/>
      <w:sz w:val="24"/>
      <w:szCs w:val="24"/>
      <w:lang w:val="fr-FR"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it-IT" w:eastAsia="it-IT"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cgardini@coface.it" TargetMode="External"/><Relationship Id="rId3" Type="http://schemas.openxmlformats.org/officeDocument/2006/relationships/settings" Target="settings.xml"/><Relationship Id="rId7" Type="http://schemas.openxmlformats.org/officeDocument/2006/relationships/hyperlink" Target="mailto:avona@coface.it" TargetMode="External"/><Relationship Id="rId12"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maurizia.puce@publicisconsultants.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1</Pages>
  <Words>387</Words>
  <Characters>2209</Characters>
  <Application>Microsoft Office Word</Application>
  <DocSecurity>0</DocSecurity>
  <Lines>18</Lines>
  <Paragraphs>5</Paragraphs>
  <ScaleCrop>false</ScaleCrop>
  <HeadingPairs>
    <vt:vector size="4" baseType="variant">
      <vt:variant>
        <vt:lpstr>Titolo</vt:lpstr>
      </vt:variant>
      <vt:variant>
        <vt:i4>1</vt:i4>
      </vt:variant>
      <vt:variant>
        <vt:lpstr>Titre</vt:lpstr>
      </vt:variant>
      <vt:variant>
        <vt:i4>1</vt:i4>
      </vt:variant>
    </vt:vector>
  </HeadingPairs>
  <TitlesOfParts>
    <vt:vector size="2" baseType="lpstr">
      <vt:lpstr>Paris, 21 janvier 2013</vt:lpstr>
      <vt:lpstr>Paris, 21 janvier 2013</vt:lpstr>
    </vt:vector>
  </TitlesOfParts>
  <Company>COFACE</Company>
  <LinksUpToDate>false</LinksUpToDate>
  <CharactersWithSpaces>2591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Paris, 21 janvier 2013</dc:title>
  <dc:subject/>
  <dc:creator>maria_krellenstein</dc:creator>
  <cp:keywords/>
  <cp:lastModifiedBy>Maurizia Puce</cp:lastModifiedBy>
  <cp:revision>5</cp:revision>
  <cp:lastPrinted>2013-02-13T17:25:00Z</cp:lastPrinted>
  <dcterms:created xsi:type="dcterms:W3CDTF">2013-02-13T17:28:00Z</dcterms:created>
  <dcterms:modified xsi:type="dcterms:W3CDTF">2013-02-14T10:55:00Z</dcterms:modified>
</cp:coreProperties>
</file>